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5" w:rsidRDefault="008B42F5" w:rsidP="008B42F5">
      <w:pPr>
        <w:pStyle w:val="Default"/>
      </w:pPr>
    </w:p>
    <w:p w:rsidR="008B42F5" w:rsidRDefault="008B42F5" w:rsidP="008B42F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CURRICULUM VITAE </w:t>
      </w:r>
    </w:p>
    <w:p w:rsidR="008B42F5" w:rsidRDefault="008B42F5" w:rsidP="008B42F5">
      <w:pPr>
        <w:pStyle w:val="Default"/>
        <w:rPr>
          <w:sz w:val="23"/>
          <w:szCs w:val="23"/>
        </w:rPr>
      </w:pP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INFORMATION </w:t>
      </w: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</w:t>
      </w:r>
      <w:r>
        <w:rPr>
          <w:sz w:val="23"/>
          <w:szCs w:val="23"/>
        </w:rPr>
        <w:t xml:space="preserve">: Elias </w:t>
      </w:r>
      <w:proofErr w:type="spellStart"/>
      <w:r>
        <w:rPr>
          <w:sz w:val="23"/>
          <w:szCs w:val="23"/>
        </w:rPr>
        <w:t>Artemio</w:t>
      </w:r>
      <w:proofErr w:type="spellEnd"/>
      <w:r>
        <w:rPr>
          <w:sz w:val="23"/>
          <w:szCs w:val="23"/>
        </w:rPr>
        <w:t xml:space="preserve"> San Vicente </w:t>
      </w:r>
      <w:proofErr w:type="spellStart"/>
      <w:r>
        <w:rPr>
          <w:sz w:val="23"/>
          <w:szCs w:val="23"/>
        </w:rPr>
        <w:t>Parada</w:t>
      </w:r>
      <w:proofErr w:type="spellEnd"/>
      <w:r>
        <w:rPr>
          <w:sz w:val="23"/>
          <w:szCs w:val="23"/>
        </w:rPr>
        <w:t xml:space="preserve"> </w:t>
      </w: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Mexican nationality. </w:t>
      </w: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 OF BIRTH</w:t>
      </w:r>
      <w:r>
        <w:rPr>
          <w:sz w:val="23"/>
          <w:szCs w:val="23"/>
        </w:rPr>
        <w:t xml:space="preserve">: October 22, 1985 (33 years). </w:t>
      </w: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PLACE OF BIRTH</w:t>
      </w:r>
      <w:r>
        <w:rPr>
          <w:sz w:val="23"/>
          <w:szCs w:val="23"/>
        </w:rPr>
        <w:t xml:space="preserve">: Mexico City. </w:t>
      </w:r>
    </w:p>
    <w:p w:rsidR="008B42F5" w:rsidRDefault="008B42F5" w:rsidP="008B42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Male gender. </w:t>
      </w:r>
    </w:p>
    <w:p w:rsidR="00F612D4" w:rsidRDefault="008B42F5" w:rsidP="008B42F5">
      <w:pPr>
        <w:bidi w:val="0"/>
      </w:pPr>
      <w:r>
        <w:rPr>
          <w:b/>
          <w:bCs/>
          <w:sz w:val="23"/>
          <w:szCs w:val="23"/>
        </w:rPr>
        <w:t>CIVIL STATUS</w:t>
      </w:r>
      <w:r>
        <w:rPr>
          <w:sz w:val="23"/>
          <w:szCs w:val="23"/>
        </w:rPr>
        <w:t>: Single.</w:t>
      </w:r>
    </w:p>
    <w:p w:rsidR="008B42F5" w:rsidRDefault="008B42F5" w:rsidP="008B42F5">
      <w:pPr>
        <w:bidi w:val="0"/>
      </w:pP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B42F5">
        <w:rPr>
          <w:rFonts w:ascii="Calibri" w:hAnsi="Calibri" w:cs="Calibri"/>
          <w:color w:val="000000"/>
          <w:sz w:val="28"/>
          <w:szCs w:val="28"/>
        </w:rPr>
        <w:t xml:space="preserve">CURRICULUM VITAE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ACADEMIC BACKGROUNDS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MAXIMUM DEGREE OF STUDIES: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High specialty in gastrointestinal endoscopy.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HIGHER EDUCATION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Bachelor: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Medical doctor.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Institution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Faculty of Medicine of the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Autonomous University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of Mexico.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Year of entry: 2005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Year of graduation: 2011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Years of study: 5 </w:t>
      </w:r>
    </w:p>
    <w:p w:rsid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Average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9.11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Undergraduate Medical Internship: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Ángeles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Lomas Hospital.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Year: December 2008-December 2009.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Social service: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TCII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Mixcoac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Health Center, SSPDF.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Year: July 2010-August 2011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Situation: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Titled.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Professional Certificate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7191457 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HIGHER EDUCATION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Medical Specialty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Gastroenterology.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Medical institution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Mexican Institute of Social Security.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Academic institution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Faculty of Medicine, Postgraduate division,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Autonomous University of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Mexico. Single plan of Medical specialties.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Year of entry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March 2012.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Year of graduation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February 2017.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First year of internal medicine.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Regional General Hospital # 25, IMSS.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March 2012-February 2013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Second year of internal medicine.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Specialties Hospital, Centro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Médico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La Raza, IMSS.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March 2013-February 2014.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Gastroenterology (3 years).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Specialties Hospital, Centro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Médico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Nacional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Siglo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XXI, IMSS.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March 2014-February 2017.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Average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8.67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Situation: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Titled. 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Certified by the Mexican Council of Gastroenterology A.C, no. certificate 2645, issued on February 17, 2017, Mexico City.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High medical specialty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Gastrointestinal endoscopy.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Medical institution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Mexican Institute of Social Security (IMSS). Oncology Hospital UMAE, CMN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sXXI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Academic institution: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Faculty of Medicine, Postgraduate division, National Autonomous University of Mexico. Postgraduate courses of High Specialty in Medicine.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Year of entry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: March 2017. 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Year of graduation</w:t>
      </w:r>
      <w:r w:rsidRPr="008B42F5">
        <w:rPr>
          <w:rFonts w:ascii="Calibri" w:hAnsi="Calibri" w:cs="Calibri"/>
          <w:color w:val="000000"/>
          <w:sz w:val="23"/>
          <w:szCs w:val="23"/>
        </w:rPr>
        <w:t>: March 2019.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PROFESSIONAL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experience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Medical institution: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Nuevo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Sanatorio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Durango S.A de C.V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Position: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Gastroenterologist.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Begun activity: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01.08.2018 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Termination date</w:t>
      </w:r>
      <w:r w:rsidRPr="008B42F5">
        <w:rPr>
          <w:rFonts w:ascii="Calibri" w:hAnsi="Calibri" w:cs="Calibri"/>
          <w:color w:val="000000"/>
          <w:sz w:val="23"/>
          <w:szCs w:val="23"/>
        </w:rPr>
        <w:t>: I´m currently working there.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COURSES, CONGRESSES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Congresses (assistant): 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Annual course of the Department of Gastroenterology, INNSZ, 2-4 July 2015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ECOS International Gastroenterology 20-22 August 2015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Annual Course of Gastroenterology XXIII, CMN s. XXI, October 8-10, 2015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Pre-Congress Course of Gastroenterology, November 14-15, 2015 (Queretaro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Congress of Gastroenterology 2015, November 16-18, 2015 (Queretaro,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Hepatitis C, 3rd Summit, Individualization based on evidence, April 29-30, 2016 (Mérida,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XI National Congress of Hepatology, June 22-25, 2016 (Veracruz,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Annual course of the Department of Gastroenterology, INNSZ, 7-9 July 2016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ECOS International Gastroenterology 18-20 August 2016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Annual Course of Gastroenterology XXIV, CMN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s.XXI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, 12-14 October 2016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Postgraduate course in Gastroenterology 2016, November 19-20, 2016 (Culiacan,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Congress of Gastroenterology 2016, November 21-23, 2016 (Culiacan,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10th National Meeting IBD, 2-4 March 2017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2nd course of Hepatology for first contact physicians, March 30-31, 2017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ECOS Endoscopic International, 13-15 July 2017 (Mexico city). </w:t>
      </w:r>
    </w:p>
    <w:p w:rsidR="008B42F5" w:rsidRPr="008B42F5" w:rsidRDefault="008B42F5" w:rsidP="008B42F5">
      <w:pPr>
        <w:pageBreakBefore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lastRenderedPageBreak/>
        <w:t xml:space="preserve">ECOS International Gastroenterology, August 17-19, 2017 (Mexico city)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Advances in Inflammatory Bowel Diseases, November 9-11 of 2017 (Florida, U.S)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Postgraduate Course in Gastroenterology, November 17-18, 2017 (Puebla, México)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Congress of Gastroenterology, November 19-21, 2017 (Puebla, México)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Endoscopy from "A" to "Z" by Boston Scientific, February 1-2, 2018, (Mexico city)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ECOS Endoscopic International 19, 20, 21 July 2018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(Mexico city)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ECOS International Gastroenterology, from August 30 to September 1 2018 (Mexico city)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XLVI National Meeting of Gastrointestinal Endoscopy, September 17-19, 2018 (San Luis Potosi, México)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Congress of Gastroenterology, November 19-21, 2018 (Yucatan, México)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Academic works: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Lead author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Hepatosplenic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lymphoma presented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with acute liver failure.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Rev Mex de Gastro 2014, 79 (S2), ID 448.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Peri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pancreatic abscess with colon fistula as a cause of left portal hypertension.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Presented on the poster at the VI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Encuentro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National Residents, November 14, 2015 (Querétaro, México)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Acute fulminant hepatic failure due to HAV, 3 years' experience at the Hospital de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Especialidades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Centro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Médico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Nacional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Siglo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XXI</w:t>
      </w:r>
      <w:r w:rsidRPr="008B42F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Rev Mex de Gastro 2016; 81 (S2): ID 409. </w:t>
      </w:r>
    </w:p>
    <w:p w:rsidR="008B42F5" w:rsidRPr="008B42F5" w:rsidRDefault="008B42F5" w:rsidP="008B42F5">
      <w:pPr>
        <w:pageBreakBefore/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 xml:space="preserve">Anorectal alterations in patients with ulcerative colitis in remission characterized by high-resolution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ano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-rectal manometry.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Oral presentation, for the VII National Meeting of Residents of Gastroenterology and Pediatric Gastroenterology, November 20, 2016 (Culiacan,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Use of high-resolution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ano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-rectal manometry in patients with ulcerative colitis in remission with persistent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ano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-rectal symptomatology.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Work that obtained the 2nd place in the category of clinical experience of the 10th National Meeting of IBD, February 2017 (Mexico city).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Endoscopic Findings of Gastro-esophageal Reflux Disease in Patients with Oropharyngeal,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Hypopharyngeal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and Laryngeal Cancer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Presented on the poster at the XLV National Meeting of Gastrointestinal Endoscopy, September 25-27, 2017 (Yucatan,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Use of High Resolution Anorectal Manometry in UC Patients in Remission With Persistent Anorectal Symptoms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Presented on poster at the AIBD 9-11 November del 2017.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Am J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Gastroenterol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2017; 113; S6-S28; </w:t>
      </w:r>
      <w:proofErr w:type="spellStart"/>
      <w:r w:rsidRPr="008B42F5">
        <w:rPr>
          <w:rFonts w:ascii="Calibri" w:hAnsi="Calibri" w:cs="Calibri"/>
          <w:color w:val="000000"/>
          <w:sz w:val="23"/>
          <w:szCs w:val="23"/>
        </w:rPr>
        <w:t>doi</w:t>
      </w:r>
      <w:proofErr w:type="spellEnd"/>
      <w:r w:rsidRPr="008B42F5">
        <w:rPr>
          <w:rFonts w:ascii="Calibri" w:hAnsi="Calibri" w:cs="Calibri"/>
          <w:color w:val="000000"/>
          <w:sz w:val="23"/>
          <w:szCs w:val="23"/>
        </w:rPr>
        <w:t xml:space="preserve"> 10.1038/ajg.2017.452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Locoregional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staging of esophageal cancer with endoscopic ultrasound at the Hospital de </w:t>
      </w:r>
      <w:proofErr w:type="spellStart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>Oncología</w:t>
      </w:r>
      <w:proofErr w:type="spellEnd"/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 del CMN SXXI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Oral presentation at the XLVI National Meeting of Gastrointestinal Endoscopy on 17.09.2018 (San Luis Potosi, México).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color w:val="000000"/>
          <w:sz w:val="23"/>
          <w:szCs w:val="23"/>
        </w:rPr>
        <w:t xml:space="preserve">Utility of dysphagia to predict the depth of invasion of endoscopic ultrasound in esophageal cancer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  <w:sectPr w:rsidR="008B42F5" w:rsidRPr="008B42F5">
          <w:pgSz w:w="12240" w:h="16340"/>
          <w:pgMar w:top="1845" w:right="1339" w:bottom="1403" w:left="1467" w:header="720" w:footer="720" w:gutter="0"/>
          <w:cols w:space="720"/>
          <w:noEndnote/>
        </w:sectPr>
      </w:pPr>
      <w:r w:rsidRPr="008B42F5">
        <w:rPr>
          <w:rFonts w:ascii="Calibri" w:hAnsi="Calibri" w:cs="Calibri"/>
          <w:color w:val="000000"/>
          <w:sz w:val="23"/>
          <w:szCs w:val="23"/>
        </w:rPr>
        <w:t xml:space="preserve">Presented at poster Gastroenterology National Congress November 19 (Yucatán, México) </w:t>
      </w:r>
      <w:bookmarkStart w:id="0" w:name="_GoBack"/>
      <w:bookmarkEnd w:id="0"/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8B42F5" w:rsidRPr="008B42F5">
          <w:type w:val="continuous"/>
          <w:pgSz w:w="12240" w:h="16340"/>
          <w:pgMar w:top="1845" w:right="1339" w:bottom="6062" w:left="1467" w:header="720" w:footer="720" w:gutter="0"/>
          <w:cols w:num="2" w:space="720" w:equalWidth="0">
            <w:col w:w="1197" w:space="331"/>
            <w:col w:w="4056"/>
          </w:cols>
          <w:noEndnote/>
        </w:sectPr>
      </w:pP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b/>
          <w:bCs/>
          <w:sz w:val="23"/>
          <w:szCs w:val="23"/>
        </w:rPr>
        <w:lastRenderedPageBreak/>
        <w:t xml:space="preserve">OTHERS: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sz w:val="23"/>
          <w:szCs w:val="23"/>
        </w:rPr>
        <w:t xml:space="preserve">Member of the Mexican Association of Gastroenterology.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sz w:val="23"/>
          <w:szCs w:val="23"/>
        </w:rPr>
        <w:t xml:space="preserve">Member of American College of Gastroenterology.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sz w:val="23"/>
          <w:szCs w:val="23"/>
        </w:rPr>
        <w:t xml:space="preserve">Partner of the Academic and Research Group in Crohn and Idiopathic Ulcerative Colitis of Mexico A.C.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sz w:val="23"/>
          <w:szCs w:val="23"/>
        </w:rPr>
        <w:t xml:space="preserve">Member of the Mexican Association of Gastrointestinal Endoscopy and College of </w:t>
      </w:r>
    </w:p>
    <w:p w:rsidR="008B42F5" w:rsidRPr="008B42F5" w:rsidRDefault="008B42F5" w:rsidP="008B42F5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8B42F5">
        <w:rPr>
          <w:rFonts w:ascii="Calibri" w:hAnsi="Calibri" w:cs="Calibri"/>
          <w:sz w:val="23"/>
          <w:szCs w:val="23"/>
        </w:rPr>
        <w:t xml:space="preserve">Professional A.C </w:t>
      </w:r>
    </w:p>
    <w:p w:rsidR="008B42F5" w:rsidRDefault="008B42F5" w:rsidP="008B42F5">
      <w:pPr>
        <w:bidi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B42F5">
        <w:rPr>
          <w:rFonts w:ascii="Calibri" w:hAnsi="Calibri" w:cs="Calibri"/>
          <w:b/>
          <w:bCs/>
          <w:sz w:val="23"/>
          <w:szCs w:val="23"/>
        </w:rPr>
        <w:t>OBJECTIVE</w:t>
      </w:r>
      <w:r w:rsidRPr="008B42F5">
        <w:rPr>
          <w:rFonts w:ascii="Calibri" w:hAnsi="Calibri" w:cs="Calibri"/>
          <w:sz w:val="23"/>
          <w:szCs w:val="23"/>
        </w:rPr>
        <w:t>: To develop my activities with professionalism and ethics for my patients. Gastroenterology is extensive, but I have the preparation and my advanced gastrointestinal endoscopy training allows me to diagnose and treat the most common problems in my area</w:t>
      </w:r>
    </w:p>
    <w:p w:rsidR="008B42F5" w:rsidRDefault="008B42F5" w:rsidP="008B42F5">
      <w:pPr>
        <w:bidi w:val="0"/>
        <w:rPr>
          <w:rFonts w:hint="cs"/>
        </w:rPr>
      </w:pPr>
    </w:p>
    <w:sectPr w:rsidR="008B42F5" w:rsidSect="00315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5"/>
    <w:rsid w:val="003158AB"/>
    <w:rsid w:val="003F07F8"/>
    <w:rsid w:val="008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2019-02-03T07:55:00Z</dcterms:created>
  <dcterms:modified xsi:type="dcterms:W3CDTF">2019-02-03T07:59:00Z</dcterms:modified>
</cp:coreProperties>
</file>